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70" w:rsidRP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7CE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Заключение 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67CE5">
        <w:rPr>
          <w:rFonts w:ascii="Times New Roman" w:hAnsi="Times New Roman" w:cs="Times New Roman"/>
          <w:b/>
          <w:sz w:val="28"/>
          <w:szCs w:val="28"/>
        </w:rPr>
        <w:t xml:space="preserve">                        Об оценке проекта акта (экспертизе акта)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1.Общие сведения: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Регулирующий орган: отдел экономики, прогнозирования и инвестиционной политики администрации Тонкинского муниципального района Нижегородской области</w:t>
      </w:r>
    </w:p>
    <w:p w:rsidR="00467CE5" w:rsidRDefault="00467CE5" w:rsidP="00467CE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3149E">
        <w:rPr>
          <w:rFonts w:ascii="Times New Roman" w:hAnsi="Times New Roman" w:cs="Times New Roman"/>
          <w:sz w:val="28"/>
          <w:szCs w:val="28"/>
        </w:rPr>
        <w:t>Наименование регулирующего акта: Проект постановления администрации Тонкинского муниципального района «</w:t>
      </w:r>
      <w:r w:rsidR="0055384A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</w:t>
      </w:r>
      <w:r w:rsidR="0093149E">
        <w:rPr>
          <w:rFonts w:ascii="Times New Roman" w:hAnsi="Times New Roman" w:cs="Times New Roman"/>
          <w:sz w:val="28"/>
          <w:szCs w:val="28"/>
        </w:rPr>
        <w:t xml:space="preserve"> </w:t>
      </w:r>
      <w:r w:rsidR="0093149E" w:rsidRPr="0093149E">
        <w:rPr>
          <w:rFonts w:ascii="Times New Roman" w:hAnsi="Times New Roman" w:cs="Times New Roman"/>
          <w:sz w:val="28"/>
          <w:szCs w:val="28"/>
          <w:u w:val="single"/>
        </w:rPr>
        <w:t>«Развитие предпринимательства Тонкинского муниципального района Нижегородской области» на 201</w:t>
      </w:r>
      <w:r w:rsidR="0055384A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3149E" w:rsidRPr="0093149E">
        <w:rPr>
          <w:rFonts w:ascii="Times New Roman" w:hAnsi="Times New Roman" w:cs="Times New Roman"/>
          <w:sz w:val="28"/>
          <w:szCs w:val="28"/>
          <w:u w:val="single"/>
        </w:rPr>
        <w:t>-20</w:t>
      </w:r>
      <w:r w:rsidR="0055384A">
        <w:rPr>
          <w:rFonts w:ascii="Times New Roman" w:hAnsi="Times New Roman" w:cs="Times New Roman"/>
          <w:sz w:val="28"/>
          <w:szCs w:val="28"/>
          <w:u w:val="single"/>
        </w:rPr>
        <w:t>17</w:t>
      </w:r>
      <w:r w:rsidR="0093149E" w:rsidRPr="0093149E">
        <w:rPr>
          <w:rFonts w:ascii="Times New Roman" w:hAnsi="Times New Roman" w:cs="Times New Roman"/>
          <w:sz w:val="28"/>
          <w:szCs w:val="28"/>
          <w:u w:val="single"/>
        </w:rPr>
        <w:t xml:space="preserve"> годы» </w:t>
      </w:r>
    </w:p>
    <w:p w:rsidR="0093149E" w:rsidRDefault="0093149E" w:rsidP="00467CE5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2.Описание существующей проблемы:</w:t>
      </w:r>
    </w:p>
    <w:p w:rsidR="0093149E" w:rsidRDefault="00B73A5A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3A5A">
        <w:rPr>
          <w:rFonts w:ascii="Times New Roman" w:hAnsi="Times New Roman" w:cs="Times New Roman"/>
          <w:sz w:val="28"/>
          <w:szCs w:val="28"/>
        </w:rPr>
        <w:t xml:space="preserve">Причины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вмешательства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 решение какой проблемы направлено рассматриваемое муниципальное регулирование?) : </w:t>
      </w:r>
      <w:r w:rsidR="007B1F8F">
        <w:rPr>
          <w:rFonts w:ascii="Times New Roman" w:hAnsi="Times New Roman" w:cs="Times New Roman"/>
          <w:sz w:val="28"/>
          <w:szCs w:val="28"/>
        </w:rPr>
        <w:t>Программа разработана в целях развития малого и среднего предпринимательства.</w:t>
      </w:r>
    </w:p>
    <w:p w:rsidR="00710DC7" w:rsidRDefault="00710DC7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введения акта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84A">
        <w:rPr>
          <w:rFonts w:ascii="Times New Roman" w:hAnsi="Times New Roman" w:cs="Times New Roman"/>
          <w:sz w:val="28"/>
          <w:szCs w:val="28"/>
        </w:rPr>
        <w:t>Создание и обеспечение благоприятных условий для развития и повышения конкурентоспособности малого и среднего предпринимательства Тонкинского муниципального района.</w:t>
      </w:r>
    </w:p>
    <w:p w:rsidR="00710DC7" w:rsidRDefault="00710DC7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Риски, связанные с текущей ситуацией: действующий нормативно-правовой акт не соответствует принимаемому нормативно-правовому акту.</w:t>
      </w:r>
    </w:p>
    <w:p w:rsidR="00710DC7" w:rsidRDefault="00710DC7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Последствия, если никаких действий не будет предпринято: невозможность </w:t>
      </w:r>
      <w:r w:rsidR="00F85F72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F23094">
        <w:rPr>
          <w:rFonts w:ascii="Times New Roman" w:hAnsi="Times New Roman" w:cs="Times New Roman"/>
          <w:sz w:val="28"/>
          <w:szCs w:val="28"/>
        </w:rPr>
        <w:t>финансовой помощи для развития субъектов МСП.</w:t>
      </w:r>
    </w:p>
    <w:p w:rsidR="00F85F72" w:rsidRPr="00F85F72" w:rsidRDefault="00F85F72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</w:rPr>
        <w:t>3.Цели регулирования: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цели регулирования: НПА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призван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3094">
        <w:rPr>
          <w:rFonts w:ascii="Times New Roman" w:hAnsi="Times New Roman" w:cs="Times New Roman"/>
          <w:sz w:val="28"/>
          <w:szCs w:val="28"/>
        </w:rPr>
        <w:t>обеспечить оказание финансовой помощи в развитии субъектов</w:t>
      </w:r>
      <w:r w:rsidR="008E1306">
        <w:rPr>
          <w:rFonts w:ascii="Times New Roman" w:hAnsi="Times New Roman" w:cs="Times New Roman"/>
          <w:sz w:val="28"/>
          <w:szCs w:val="28"/>
        </w:rPr>
        <w:t xml:space="preserve"> МСП, повышение их роли в социально-экономическом развитии Тонкинского муниципального района, стимулирование экономической активности субъектов малого и среднего предпринимательства.</w:t>
      </w:r>
    </w:p>
    <w:p w:rsidR="00F85F72" w:rsidRPr="00F85F72" w:rsidRDefault="00F85F72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5F72">
        <w:rPr>
          <w:rFonts w:ascii="Times New Roman" w:hAnsi="Times New Roman" w:cs="Times New Roman"/>
          <w:b/>
          <w:sz w:val="28"/>
          <w:szCs w:val="28"/>
        </w:rPr>
        <w:t>4.Возможные варианты достижения поставленной цели: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Невмешательство: не допустимо.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применения существующего регулирования: принятие проекта НПА «</w:t>
      </w:r>
      <w:r w:rsidR="008E1306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3661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азвитие предпринимательства Тонкинского муниципального района Нижегородской области на 201</w:t>
      </w:r>
      <w:r w:rsidR="008E130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8E1306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F85F72" w:rsidRDefault="00F85F72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Саморегулирование: Участники соответствующих отношений самостоятельно не вправе решать и регулировать данный вопрос.</w:t>
      </w:r>
    </w:p>
    <w:p w:rsidR="00F85F72" w:rsidRDefault="008F066E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Прямое муниципальное регулирование: оказание </w:t>
      </w:r>
      <w:r w:rsidR="00F23094">
        <w:rPr>
          <w:rFonts w:ascii="Times New Roman" w:hAnsi="Times New Roman" w:cs="Times New Roman"/>
          <w:sz w:val="28"/>
          <w:szCs w:val="28"/>
        </w:rPr>
        <w:t>финансовой помощи в развитии субъектов МСП.</w:t>
      </w:r>
    </w:p>
    <w:p w:rsidR="008F066E" w:rsidRDefault="008F066E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инструменты могут быть использованы для достижения поставленной цели?: принятие нормативно-правого акта.</w:t>
      </w:r>
    </w:p>
    <w:p w:rsidR="008F066E" w:rsidRDefault="008F066E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Качественное описание и количественная оценка соответствующего воздействия (если возможно): Предметом регулирования являются отношения, возникающие между администрацией Тонкинского муниципального района и субъектами малого и среднего предпринимательства .</w:t>
      </w:r>
    </w:p>
    <w:p w:rsidR="008F066E" w:rsidRDefault="000E02DF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02DF">
        <w:rPr>
          <w:rFonts w:ascii="Times New Roman" w:hAnsi="Times New Roman" w:cs="Times New Roman"/>
          <w:b/>
          <w:sz w:val="28"/>
          <w:szCs w:val="28"/>
        </w:rPr>
        <w:t>5.Публичные консультации:</w:t>
      </w:r>
    </w:p>
    <w:p w:rsidR="000E02DF" w:rsidRDefault="000E02D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02DF">
        <w:rPr>
          <w:rFonts w:ascii="Times New Roman" w:hAnsi="Times New Roman" w:cs="Times New Roman"/>
          <w:sz w:val="28"/>
          <w:szCs w:val="28"/>
        </w:rPr>
        <w:t>Стороны,</w:t>
      </w:r>
      <w:r>
        <w:rPr>
          <w:rFonts w:ascii="Times New Roman" w:hAnsi="Times New Roman" w:cs="Times New Roman"/>
          <w:sz w:val="28"/>
          <w:szCs w:val="28"/>
        </w:rPr>
        <w:t xml:space="preserve"> с которыми были проведены консультации: субъекты МСП, осуществляющие деятельность на территории Тонкинского муниципального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0E02DF" w:rsidRDefault="000E02D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 консультаций: замечаний по проекту акта не выявлено. Дополнительных предложений по включению в НПА не поступило.</w:t>
      </w:r>
    </w:p>
    <w:p w:rsidR="000E02DF" w:rsidRDefault="000E02DF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02DF">
        <w:rPr>
          <w:rFonts w:ascii="Times New Roman" w:hAnsi="Times New Roman" w:cs="Times New Roman"/>
          <w:b/>
          <w:sz w:val="28"/>
          <w:szCs w:val="28"/>
        </w:rPr>
        <w:t>6. Рекомендуемый вариант регулирующего решения:</w:t>
      </w:r>
    </w:p>
    <w:p w:rsidR="000E02DF" w:rsidRDefault="000E02D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E02DF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нятие проекта постановления администрации</w:t>
      </w:r>
      <w:r w:rsidR="00DC3ABF">
        <w:rPr>
          <w:rFonts w:ascii="Times New Roman" w:hAnsi="Times New Roman" w:cs="Times New Roman"/>
          <w:sz w:val="28"/>
          <w:szCs w:val="28"/>
        </w:rPr>
        <w:t xml:space="preserve"> Тонкинского муниципального района «</w:t>
      </w:r>
      <w:r w:rsidR="008E1306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</w:t>
      </w:r>
      <w:r w:rsidR="00DC3ABF">
        <w:rPr>
          <w:rFonts w:ascii="Times New Roman" w:hAnsi="Times New Roman" w:cs="Times New Roman"/>
          <w:sz w:val="28"/>
          <w:szCs w:val="28"/>
        </w:rPr>
        <w:t xml:space="preserve"> «Развитие предпринимательства Тонкинского муниципального района Нижегородской области на 201</w:t>
      </w:r>
      <w:r w:rsidR="008E1306">
        <w:rPr>
          <w:rFonts w:ascii="Times New Roman" w:hAnsi="Times New Roman" w:cs="Times New Roman"/>
          <w:sz w:val="28"/>
          <w:szCs w:val="28"/>
        </w:rPr>
        <w:t>5</w:t>
      </w:r>
      <w:r w:rsidR="00DC3ABF">
        <w:rPr>
          <w:rFonts w:ascii="Times New Roman" w:hAnsi="Times New Roman" w:cs="Times New Roman"/>
          <w:sz w:val="28"/>
          <w:szCs w:val="28"/>
        </w:rPr>
        <w:t>-20</w:t>
      </w:r>
      <w:r w:rsidR="008E1306">
        <w:rPr>
          <w:rFonts w:ascii="Times New Roman" w:hAnsi="Times New Roman" w:cs="Times New Roman"/>
          <w:sz w:val="28"/>
          <w:szCs w:val="28"/>
        </w:rPr>
        <w:t>17</w:t>
      </w:r>
      <w:bookmarkStart w:id="0" w:name="_GoBack"/>
      <w:bookmarkEnd w:id="0"/>
      <w:r w:rsidR="00DC3ABF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меры, позволяющие минимизировать негативные последствия применения соответствующего варианта: не требуется.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воздействия: долгосрочный.</w:t>
      </w:r>
    </w:p>
    <w:p w:rsidR="00DC3ABF" w:rsidRPr="00DC3ABF" w:rsidRDefault="00DC3ABF" w:rsidP="00467CE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3ABF">
        <w:rPr>
          <w:rFonts w:ascii="Times New Roman" w:hAnsi="Times New Roman" w:cs="Times New Roman"/>
          <w:b/>
          <w:sz w:val="28"/>
          <w:szCs w:val="28"/>
        </w:rPr>
        <w:t>7. Информация об исполнителях: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Соловьева Ольга Андреевна, 88315347062,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</w:t>
      </w:r>
      <w:proofErr w:type="spellEnd"/>
      <w:r w:rsidRPr="00DC3ABF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AndSol</w:t>
      </w:r>
      <w:proofErr w:type="spellEnd"/>
      <w:r w:rsidRPr="00DC3ABF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DC3ABF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C3ABF" w:rsidRDefault="00DC3ABF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отделом экономики, прогнозирования</w:t>
      </w:r>
    </w:p>
    <w:p w:rsidR="00DC3ABF" w:rsidRPr="000E02DF" w:rsidRDefault="00E6585D" w:rsidP="00467C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инвестиционной политики    </w:t>
      </w:r>
      <w:r w:rsidR="00DC3A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proofErr w:type="spellStart"/>
      <w:r w:rsidR="00DC3ABF">
        <w:rPr>
          <w:rFonts w:ascii="Times New Roman" w:hAnsi="Times New Roman" w:cs="Times New Roman"/>
          <w:sz w:val="28"/>
          <w:szCs w:val="28"/>
        </w:rPr>
        <w:t>О.А.Двоеглазова</w:t>
      </w:r>
      <w:proofErr w:type="spellEnd"/>
    </w:p>
    <w:p w:rsidR="000E02DF" w:rsidRPr="000E02DF" w:rsidRDefault="000E02DF" w:rsidP="000E02DF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sectPr w:rsidR="000E02DF" w:rsidRPr="000E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CE5"/>
    <w:rsid w:val="000E02DF"/>
    <w:rsid w:val="00467CE5"/>
    <w:rsid w:val="00536614"/>
    <w:rsid w:val="0055384A"/>
    <w:rsid w:val="00710DC7"/>
    <w:rsid w:val="007B1F8F"/>
    <w:rsid w:val="00806070"/>
    <w:rsid w:val="008E1306"/>
    <w:rsid w:val="008F066E"/>
    <w:rsid w:val="0093149E"/>
    <w:rsid w:val="00A355F5"/>
    <w:rsid w:val="00B73A5A"/>
    <w:rsid w:val="00DC3ABF"/>
    <w:rsid w:val="00E6585D"/>
    <w:rsid w:val="00F23094"/>
    <w:rsid w:val="00F8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Vadim</cp:lastModifiedBy>
  <cp:revision>10</cp:revision>
  <dcterms:created xsi:type="dcterms:W3CDTF">2017-01-13T08:49:00Z</dcterms:created>
  <dcterms:modified xsi:type="dcterms:W3CDTF">2017-10-31T07:41:00Z</dcterms:modified>
</cp:coreProperties>
</file>